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297" w:rsidRDefault="00DE5297" w:rsidP="00DE529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E5297">
        <w:rPr>
          <w:rFonts w:ascii="Times New Roman" w:hAnsi="Times New Roman"/>
          <w:sz w:val="28"/>
          <w:szCs w:val="28"/>
        </w:rPr>
        <w:t xml:space="preserve">ОЦЕНКА </w:t>
      </w:r>
    </w:p>
    <w:p w:rsidR="00DE5297" w:rsidRPr="00160493" w:rsidRDefault="00DE5297" w:rsidP="00DE529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эффективности реализации </w:t>
      </w:r>
      <w:r w:rsidRPr="0016049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программы «Развитие образования в муниципальном районе имени Лазо </w:t>
      </w:r>
    </w:p>
    <w:p w:rsidR="00DE5297" w:rsidRPr="00160493" w:rsidRDefault="00DE5297" w:rsidP="00DE529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0493">
        <w:rPr>
          <w:rFonts w:ascii="Times New Roman" w:eastAsia="Times New Roman" w:hAnsi="Times New Roman"/>
          <w:sz w:val="28"/>
          <w:szCs w:val="28"/>
          <w:lang w:eastAsia="ru-RU"/>
        </w:rPr>
        <w:t>на 2013-2016 годы» за 2016 год</w:t>
      </w:r>
    </w:p>
    <w:p w:rsidR="00804D3D" w:rsidRDefault="00804D3D" w:rsidP="00DE5297">
      <w:pPr>
        <w:jc w:val="center"/>
        <w:rPr>
          <w:rFonts w:ascii="Times New Roman" w:hAnsi="Times New Roman"/>
          <w:sz w:val="28"/>
          <w:szCs w:val="28"/>
        </w:rPr>
      </w:pPr>
    </w:p>
    <w:p w:rsidR="001474E0" w:rsidRDefault="001474E0" w:rsidP="001474E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Оценка эффективности</w:t>
      </w:r>
      <w:r w:rsidRPr="001474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60493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 «Развитие образования в муниципальном районе имени Лазо на 2013-2016 годы» за 2016 год</w:t>
      </w:r>
      <w:r w:rsidR="00EB179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Программа)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рассчитана </w:t>
      </w:r>
      <w:r w:rsidR="0050384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Порядком проведения оценки эффективности реализации муниципальных программ муниципального района имени Лазо, утвержденным постановлением администрации муниципального района от 21.11.2013 № 1599-па,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исходя из степени достижения плановых целевых показателей, степени освоения предусмотренных в бюджете муниципального района средств и степени своевре</w:t>
      </w:r>
      <w:r w:rsidR="0050384E">
        <w:rPr>
          <w:rFonts w:ascii="Times New Roman" w:eastAsia="Times New Roman" w:hAnsi="Times New Roman"/>
          <w:sz w:val="28"/>
          <w:szCs w:val="28"/>
          <w:lang w:eastAsia="ru-RU"/>
        </w:rPr>
        <w:t>менности</w:t>
      </w:r>
      <w:proofErr w:type="gramEnd"/>
      <w:r w:rsidR="0050384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выполнения подпрограмм.</w:t>
      </w:r>
    </w:p>
    <w:p w:rsidR="0050384E" w:rsidRPr="0050384E" w:rsidRDefault="0050384E" w:rsidP="00EB17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Интегральная оценка эффективности Программы составляет 0,917 </w:t>
      </w:r>
      <w:r w:rsidRPr="0050384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="00EB1798" w:rsidRPr="0050384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B1798" w:rsidRPr="0050384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и</w:t>
      </w:r>
      <w:proofErr w:type="spellEnd"/>
      <w:r w:rsidR="00EB1798" w:rsidRPr="0050384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="00EB1798" w:rsidRPr="0050384E">
        <w:rPr>
          <w:rFonts w:ascii="Times New Roman" w:eastAsia="Times New Roman" w:hAnsi="Times New Roman"/>
          <w:sz w:val="28"/>
          <w:szCs w:val="28"/>
          <w:lang w:eastAsia="ru-RU"/>
        </w:rPr>
        <w:t>= 0,6*0,905+0,25*0,974+0,15*0,959 = 0,917</w:t>
      </w:r>
      <w:r w:rsidRPr="0050384E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DE5297" w:rsidRDefault="00EB1798" w:rsidP="005038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EB1798">
        <w:rPr>
          <w:rFonts w:ascii="Times New Roman" w:eastAsia="Times New Roman" w:hAnsi="Times New Roman"/>
          <w:sz w:val="28"/>
          <w:szCs w:val="28"/>
          <w:lang w:eastAsia="ru-RU"/>
        </w:rPr>
        <w:t>Программа считается эффективной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50384E" w:rsidRDefault="0050384E" w:rsidP="005038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bookmarkStart w:id="0" w:name="_GoBack"/>
      <w:bookmarkEnd w:id="0"/>
    </w:p>
    <w:p w:rsidR="0050384E" w:rsidRPr="0050384E" w:rsidRDefault="0050384E" w:rsidP="005038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0384E" w:rsidRPr="0050384E" w:rsidSect="00EB179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297"/>
    <w:rsid w:val="001474E0"/>
    <w:rsid w:val="0050384E"/>
    <w:rsid w:val="00804D3D"/>
    <w:rsid w:val="00DE5297"/>
    <w:rsid w:val="00EB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2017-11-15T07:34:00Z</dcterms:created>
  <dcterms:modified xsi:type="dcterms:W3CDTF">2017-11-15T23:50:00Z</dcterms:modified>
</cp:coreProperties>
</file>